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C4" w:rsidRPr="00EA1DC4" w:rsidRDefault="00EA1DC4" w:rsidP="00EA1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DC4">
        <w:rPr>
          <w:rFonts w:ascii="Times New Roman" w:hAnsi="Times New Roman" w:cs="Times New Roman"/>
          <w:sz w:val="28"/>
          <w:szCs w:val="28"/>
        </w:rPr>
        <w:t>Учебно-методическая карта изучения дисциплины  «</w:t>
      </w:r>
      <w:r>
        <w:rPr>
          <w:rFonts w:ascii="Times New Roman" w:hAnsi="Times New Roman" w:cs="Times New Roman"/>
          <w:sz w:val="28"/>
          <w:szCs w:val="28"/>
        </w:rPr>
        <w:t>Этика и эстетика</w:t>
      </w:r>
      <w:r w:rsidRPr="00EA1DC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8329"/>
      </w:tblGrid>
      <w:tr w:rsidR="00EA1DC4" w:rsidTr="00EA1DC4">
        <w:tc>
          <w:tcPr>
            <w:tcW w:w="1418" w:type="dxa"/>
            <w:vAlign w:val="center"/>
          </w:tcPr>
          <w:p w:rsidR="00EA1DC4" w:rsidRPr="001139E9" w:rsidRDefault="00EA1DC4" w:rsidP="003E69E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39E9">
              <w:rPr>
                <w:rFonts w:ascii="Times New Roman" w:hAnsi="Times New Roman" w:cs="Times New Roman"/>
              </w:rPr>
              <w:t xml:space="preserve">Номер </w:t>
            </w:r>
          </w:p>
          <w:p w:rsidR="00EA1DC4" w:rsidRPr="001139E9" w:rsidRDefault="00EA1DC4" w:rsidP="003E6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1139E9">
              <w:rPr>
                <w:rFonts w:ascii="Times New Roman" w:hAnsi="Times New Roman" w:cs="Times New Roman"/>
              </w:rPr>
              <w:t>емы</w:t>
            </w:r>
            <w:r>
              <w:rPr>
                <w:rFonts w:ascii="Times New Roman" w:hAnsi="Times New Roman" w:cs="Times New Roman"/>
              </w:rPr>
              <w:t xml:space="preserve"> (раздела)</w:t>
            </w:r>
          </w:p>
        </w:tc>
        <w:tc>
          <w:tcPr>
            <w:tcW w:w="8329" w:type="dxa"/>
            <w:vAlign w:val="center"/>
          </w:tcPr>
          <w:p w:rsidR="00EA1DC4" w:rsidRPr="005861ED" w:rsidRDefault="00EA1DC4" w:rsidP="003E69EB">
            <w:pPr>
              <w:pStyle w:val="a6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861ED">
              <w:rPr>
                <w:sz w:val="22"/>
                <w:szCs w:val="22"/>
              </w:rPr>
              <w:t>Название темы, перечень изучаемых вопросов</w:t>
            </w:r>
          </w:p>
        </w:tc>
      </w:tr>
      <w:tr w:rsidR="00EA1DC4" w:rsidTr="00EA1DC4">
        <w:tc>
          <w:tcPr>
            <w:tcW w:w="1418" w:type="dxa"/>
          </w:tcPr>
          <w:p w:rsidR="00EA1DC4" w:rsidRPr="00EA1DC4" w:rsidRDefault="00EA1DC4" w:rsidP="003E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</w:tc>
        <w:tc>
          <w:tcPr>
            <w:tcW w:w="8329" w:type="dxa"/>
          </w:tcPr>
          <w:p w:rsidR="00EA1DC4" w:rsidRPr="00EA1DC4" w:rsidRDefault="00EA1DC4" w:rsidP="003E69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sz w:val="24"/>
                <w:szCs w:val="24"/>
              </w:rPr>
              <w:t>Этика и эстетика как философские дисциплины</w:t>
            </w:r>
          </w:p>
          <w:p w:rsidR="00EA1DC4" w:rsidRPr="00EA1DC4" w:rsidRDefault="00EA1DC4" w:rsidP="003E69EB">
            <w:pPr>
              <w:tabs>
                <w:tab w:val="left" w:pos="72"/>
                <w:tab w:val="left" w:pos="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1. Предмет этики.</w:t>
            </w:r>
          </w:p>
          <w:p w:rsidR="00EA1DC4" w:rsidRPr="00EA1DC4" w:rsidRDefault="00EA1DC4" w:rsidP="003E69EB">
            <w:pPr>
              <w:tabs>
                <w:tab w:val="left" w:pos="72"/>
                <w:tab w:val="left" w:pos="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2. Соотношение понятий «этика», «мораль», «нравственность», «право».</w:t>
            </w:r>
          </w:p>
          <w:p w:rsidR="00EA1DC4" w:rsidRPr="00EA1DC4" w:rsidRDefault="00EA1DC4" w:rsidP="003E69EB">
            <w:pPr>
              <w:tabs>
                <w:tab w:val="left" w:pos="72"/>
                <w:tab w:val="left" w:pos="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 xml:space="preserve">3. Предмет эстетики. </w:t>
            </w:r>
          </w:p>
          <w:p w:rsidR="00EA1DC4" w:rsidRPr="00EA1DC4" w:rsidRDefault="00EA1DC4" w:rsidP="003E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4. Эстетика и теория искусства.</w:t>
            </w:r>
          </w:p>
        </w:tc>
      </w:tr>
      <w:tr w:rsidR="00EA1DC4" w:rsidTr="00EA1DC4">
        <w:tc>
          <w:tcPr>
            <w:tcW w:w="1418" w:type="dxa"/>
          </w:tcPr>
          <w:p w:rsidR="00EA1DC4" w:rsidRPr="00EA1DC4" w:rsidRDefault="00EA1DC4" w:rsidP="003E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bCs/>
                <w:sz w:val="24"/>
                <w:szCs w:val="24"/>
              </w:rPr>
              <w:t>Тема 2</w:t>
            </w:r>
          </w:p>
        </w:tc>
        <w:tc>
          <w:tcPr>
            <w:tcW w:w="8329" w:type="dxa"/>
          </w:tcPr>
          <w:p w:rsidR="00EA1DC4" w:rsidRPr="00EA1DC4" w:rsidRDefault="00EA1DC4" w:rsidP="003E69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sz w:val="24"/>
                <w:szCs w:val="24"/>
              </w:rPr>
              <w:t>История  этических учений</w:t>
            </w:r>
          </w:p>
          <w:p w:rsidR="00EA1DC4" w:rsidRPr="00EA1DC4" w:rsidRDefault="00EA1DC4" w:rsidP="003E69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sz w:val="24"/>
                <w:szCs w:val="24"/>
              </w:rPr>
              <w:t>1. Этические учения Древнего Востока (Индия и Китай).</w:t>
            </w:r>
          </w:p>
          <w:p w:rsidR="00EA1DC4" w:rsidRPr="00EA1DC4" w:rsidRDefault="00EA1DC4" w:rsidP="003E69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sz w:val="24"/>
                <w:szCs w:val="24"/>
              </w:rPr>
              <w:t>2. Этические учения Древней Греции и Древнего Рима.</w:t>
            </w:r>
          </w:p>
          <w:p w:rsidR="00EA1DC4" w:rsidRPr="00EA1DC4" w:rsidRDefault="00EA1DC4" w:rsidP="003E69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sz w:val="24"/>
                <w:szCs w:val="24"/>
              </w:rPr>
              <w:t>3. Средневековая этическая мысль.</w:t>
            </w:r>
          </w:p>
          <w:p w:rsidR="00EA1DC4" w:rsidRPr="00EA1DC4" w:rsidRDefault="00EA1DC4" w:rsidP="003E69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sz w:val="24"/>
                <w:szCs w:val="24"/>
              </w:rPr>
              <w:t>4. Этические концепции Нового времени.</w:t>
            </w:r>
          </w:p>
          <w:p w:rsidR="00EA1DC4" w:rsidRPr="00EA1DC4" w:rsidRDefault="00EA1DC4" w:rsidP="003E69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sz w:val="24"/>
                <w:szCs w:val="24"/>
              </w:rPr>
              <w:t>5. Этическая мысль периода кризиса культуры.</w:t>
            </w:r>
          </w:p>
        </w:tc>
      </w:tr>
      <w:tr w:rsidR="00EA1DC4" w:rsidTr="00EA1DC4">
        <w:tc>
          <w:tcPr>
            <w:tcW w:w="1418" w:type="dxa"/>
          </w:tcPr>
          <w:p w:rsidR="00EA1DC4" w:rsidRPr="00EA1DC4" w:rsidRDefault="00EA1DC4" w:rsidP="003E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bCs/>
                <w:sz w:val="24"/>
                <w:szCs w:val="24"/>
              </w:rPr>
              <w:t>Тема 3.</w:t>
            </w:r>
          </w:p>
        </w:tc>
        <w:tc>
          <w:tcPr>
            <w:tcW w:w="8329" w:type="dxa"/>
          </w:tcPr>
          <w:p w:rsidR="00EA1DC4" w:rsidRPr="00EA1DC4" w:rsidRDefault="00EA1DC4" w:rsidP="003E69EB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bCs/>
                <w:sz w:val="24"/>
                <w:szCs w:val="24"/>
              </w:rPr>
              <w:t>Исторические формы нравственной регуляции</w:t>
            </w:r>
          </w:p>
          <w:p w:rsidR="00EA1DC4" w:rsidRPr="00EA1DC4" w:rsidRDefault="00EA1DC4" w:rsidP="003E69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sz w:val="24"/>
                <w:szCs w:val="24"/>
              </w:rPr>
              <w:t>1. Происхождение морали.</w:t>
            </w:r>
          </w:p>
          <w:p w:rsidR="00EA1DC4" w:rsidRPr="00EA1DC4" w:rsidRDefault="00EA1DC4" w:rsidP="003E69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sz w:val="24"/>
                <w:szCs w:val="24"/>
              </w:rPr>
              <w:t>2. Мораль в рабовладельческом обществе.</w:t>
            </w:r>
          </w:p>
          <w:p w:rsidR="00EA1DC4" w:rsidRPr="00EA1DC4" w:rsidRDefault="00EA1DC4" w:rsidP="003E69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sz w:val="24"/>
                <w:szCs w:val="24"/>
              </w:rPr>
              <w:t>3. Христианская мораль.</w:t>
            </w:r>
          </w:p>
          <w:p w:rsidR="00EA1DC4" w:rsidRPr="00EA1DC4" w:rsidRDefault="00EA1DC4" w:rsidP="003E69EB">
            <w:pPr>
              <w:pStyle w:val="a4"/>
              <w:tabs>
                <w:tab w:val="left" w:pos="266"/>
                <w:tab w:val="left" w:pos="306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sz w:val="24"/>
                <w:szCs w:val="24"/>
              </w:rPr>
              <w:t>4. Буржуазная мораль.</w:t>
            </w:r>
          </w:p>
          <w:p w:rsidR="00EA1DC4" w:rsidRPr="00EA1DC4" w:rsidRDefault="00EA1DC4" w:rsidP="003E69EB">
            <w:pPr>
              <w:pStyle w:val="a4"/>
              <w:tabs>
                <w:tab w:val="left" w:pos="266"/>
                <w:tab w:val="left" w:pos="3060"/>
              </w:tabs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sz w:val="24"/>
                <w:szCs w:val="24"/>
              </w:rPr>
              <w:t>5. Нравственные коллизии и катастрофы ХХ и ХХ</w:t>
            </w:r>
            <w:proofErr w:type="gramStart"/>
            <w:r w:rsidRPr="00EA1DC4">
              <w:rPr>
                <w:sz w:val="24"/>
                <w:szCs w:val="24"/>
                <w:lang w:val="en-US"/>
              </w:rPr>
              <w:t>I</w:t>
            </w:r>
            <w:proofErr w:type="gramEnd"/>
            <w:r w:rsidRPr="00EA1DC4">
              <w:rPr>
                <w:sz w:val="24"/>
                <w:szCs w:val="24"/>
                <w:lang w:val="be-BY"/>
              </w:rPr>
              <w:t xml:space="preserve"> вв.</w:t>
            </w:r>
            <w:r w:rsidRPr="00EA1DC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A1DC4" w:rsidTr="00EA1DC4">
        <w:tc>
          <w:tcPr>
            <w:tcW w:w="1418" w:type="dxa"/>
          </w:tcPr>
          <w:p w:rsidR="00EA1DC4" w:rsidRPr="00EA1DC4" w:rsidRDefault="00EA1DC4" w:rsidP="003E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bCs/>
                <w:sz w:val="24"/>
                <w:szCs w:val="24"/>
              </w:rPr>
              <w:t>Тема 4.</w:t>
            </w:r>
          </w:p>
        </w:tc>
        <w:tc>
          <w:tcPr>
            <w:tcW w:w="8329" w:type="dxa"/>
          </w:tcPr>
          <w:p w:rsidR="00EA1DC4" w:rsidRPr="00EA1DC4" w:rsidRDefault="00EA1DC4" w:rsidP="003E69EB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Теория морали и высшие моральные ценности</w:t>
            </w:r>
          </w:p>
          <w:p w:rsidR="00EA1DC4" w:rsidRPr="00EA1DC4" w:rsidRDefault="00EA1DC4" w:rsidP="003E69EB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A1DC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Сущность,</w:t>
            </w: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DC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структура, функции м</w:t>
            </w: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орали.</w:t>
            </w:r>
          </w:p>
          <w:p w:rsidR="00EA1DC4" w:rsidRPr="00EA1DC4" w:rsidRDefault="00EA1DC4" w:rsidP="003E69EB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2. Добро и зло.</w:t>
            </w:r>
          </w:p>
          <w:p w:rsidR="00EA1DC4" w:rsidRPr="00EA1DC4" w:rsidRDefault="00EA1DC4" w:rsidP="003E69EB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3. Смысл жизни, идеал, счастье.</w:t>
            </w:r>
          </w:p>
          <w:p w:rsidR="00EA1DC4" w:rsidRPr="00EA1DC4" w:rsidRDefault="00EA1DC4" w:rsidP="003E69EB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4. Нравственная свобода и моральная ответственность.</w:t>
            </w:r>
          </w:p>
        </w:tc>
      </w:tr>
      <w:tr w:rsidR="00EA1DC4" w:rsidTr="00EA1DC4">
        <w:tc>
          <w:tcPr>
            <w:tcW w:w="1418" w:type="dxa"/>
          </w:tcPr>
          <w:p w:rsidR="00EA1DC4" w:rsidRPr="00EA1DC4" w:rsidRDefault="00EA1DC4" w:rsidP="003E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bCs/>
                <w:sz w:val="24"/>
                <w:szCs w:val="24"/>
              </w:rPr>
              <w:t>Тема 5.</w:t>
            </w:r>
          </w:p>
        </w:tc>
        <w:tc>
          <w:tcPr>
            <w:tcW w:w="8329" w:type="dxa"/>
          </w:tcPr>
          <w:p w:rsidR="00EA1DC4" w:rsidRPr="00EA1DC4" w:rsidRDefault="00EA1DC4" w:rsidP="003E69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sz w:val="24"/>
                <w:szCs w:val="24"/>
              </w:rPr>
              <w:t>Проблемы прикладной этики и этикет</w:t>
            </w:r>
          </w:p>
          <w:p w:rsidR="00EA1DC4" w:rsidRPr="00EA1DC4" w:rsidRDefault="00EA1DC4" w:rsidP="003E69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sz w:val="24"/>
                <w:szCs w:val="24"/>
              </w:rPr>
              <w:t>1. Специфика и значение прикладной этики.</w:t>
            </w:r>
          </w:p>
          <w:p w:rsidR="00EA1DC4" w:rsidRPr="00EA1DC4" w:rsidRDefault="00EA1DC4" w:rsidP="003E69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sz w:val="24"/>
                <w:szCs w:val="24"/>
              </w:rPr>
              <w:t>2. Открытые проблемы прикладной этики.</w:t>
            </w:r>
          </w:p>
          <w:p w:rsidR="00EA1DC4" w:rsidRPr="00EA1DC4" w:rsidRDefault="00EA1DC4" w:rsidP="003E69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sz w:val="24"/>
                <w:szCs w:val="24"/>
              </w:rPr>
              <w:t>3. Общественные этические нормы вежливости.</w:t>
            </w:r>
          </w:p>
          <w:p w:rsidR="00EA1DC4" w:rsidRPr="00EA1DC4" w:rsidRDefault="00EA1DC4" w:rsidP="003E69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sz w:val="24"/>
                <w:szCs w:val="24"/>
              </w:rPr>
              <w:t>4. Манеры поведения.</w:t>
            </w:r>
          </w:p>
        </w:tc>
      </w:tr>
      <w:tr w:rsidR="00EA1DC4" w:rsidTr="00EA1DC4">
        <w:tc>
          <w:tcPr>
            <w:tcW w:w="1418" w:type="dxa"/>
          </w:tcPr>
          <w:p w:rsidR="00EA1DC4" w:rsidRPr="00EA1DC4" w:rsidRDefault="00EA1DC4" w:rsidP="003E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bCs/>
                <w:sz w:val="24"/>
                <w:szCs w:val="24"/>
              </w:rPr>
              <w:t>Тема 6</w:t>
            </w:r>
          </w:p>
        </w:tc>
        <w:tc>
          <w:tcPr>
            <w:tcW w:w="8329" w:type="dxa"/>
          </w:tcPr>
          <w:p w:rsidR="00EA1DC4" w:rsidRPr="00EA1DC4" w:rsidRDefault="00EA1DC4" w:rsidP="003E69EB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История эстетической мысли и художественное творчество</w:t>
            </w:r>
          </w:p>
          <w:p w:rsidR="00EA1DC4" w:rsidRPr="00EA1DC4" w:rsidRDefault="00EA1DC4" w:rsidP="003E69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sz w:val="24"/>
                <w:szCs w:val="24"/>
              </w:rPr>
              <w:t>1.Классическая античная эстетика и искусство.</w:t>
            </w:r>
          </w:p>
          <w:p w:rsidR="00EA1DC4" w:rsidRPr="00EA1DC4" w:rsidRDefault="00EA1DC4" w:rsidP="003E69EB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sz w:val="24"/>
                <w:szCs w:val="24"/>
              </w:rPr>
              <w:t>2.Принципы средневековой эстетики и христианское искусство.</w:t>
            </w:r>
          </w:p>
          <w:p w:rsidR="00EA1DC4" w:rsidRPr="00EA1DC4" w:rsidRDefault="00EA1DC4" w:rsidP="003E69EB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3.Художественное творчество и эстетика эпохи Возрождения.</w:t>
            </w:r>
          </w:p>
          <w:p w:rsidR="00EA1DC4" w:rsidRPr="00EA1DC4" w:rsidRDefault="00EA1DC4" w:rsidP="003E69EB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4.Немецкая классическая эстетика. Эстетика Гегеля.</w:t>
            </w:r>
          </w:p>
          <w:p w:rsidR="00EA1DC4" w:rsidRPr="00EA1DC4" w:rsidRDefault="00EA1DC4" w:rsidP="003E69EB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5.Эстетика реалистического искусства.</w:t>
            </w:r>
          </w:p>
        </w:tc>
      </w:tr>
      <w:tr w:rsidR="00EA1DC4" w:rsidTr="00EA1DC4">
        <w:tc>
          <w:tcPr>
            <w:tcW w:w="1418" w:type="dxa"/>
          </w:tcPr>
          <w:p w:rsidR="00EA1DC4" w:rsidRPr="00EA1DC4" w:rsidRDefault="00EA1DC4" w:rsidP="003E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Тема 7.</w:t>
            </w:r>
          </w:p>
        </w:tc>
        <w:tc>
          <w:tcPr>
            <w:tcW w:w="8329" w:type="dxa"/>
          </w:tcPr>
          <w:p w:rsidR="00EA1DC4" w:rsidRPr="00EA1DC4" w:rsidRDefault="00EA1DC4" w:rsidP="003E69EB">
            <w:pPr>
              <w:pStyle w:val="33"/>
              <w:widowControl/>
              <w:tabs>
                <w:tab w:val="left" w:pos="26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Основные эстетические категории</w:t>
            </w:r>
          </w:p>
          <w:p w:rsidR="00EA1DC4" w:rsidRPr="00EA1DC4" w:rsidRDefault="00EA1DC4" w:rsidP="003E69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1. Понятие «эстетическое».</w:t>
            </w:r>
          </w:p>
          <w:p w:rsidR="00EA1DC4" w:rsidRPr="00EA1DC4" w:rsidRDefault="00EA1DC4" w:rsidP="003E69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2. Прекрасное и возвышенное.</w:t>
            </w:r>
          </w:p>
          <w:p w:rsidR="00EA1DC4" w:rsidRPr="00EA1DC4" w:rsidRDefault="00EA1DC4" w:rsidP="003E69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3. Безобразное.</w:t>
            </w:r>
          </w:p>
          <w:p w:rsidR="00EA1DC4" w:rsidRPr="00EA1DC4" w:rsidRDefault="00EA1DC4" w:rsidP="003E69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4. Игра. Трагическое и комическое.</w:t>
            </w:r>
          </w:p>
        </w:tc>
      </w:tr>
      <w:tr w:rsidR="00EA1DC4" w:rsidTr="00EA1DC4">
        <w:tc>
          <w:tcPr>
            <w:tcW w:w="1418" w:type="dxa"/>
          </w:tcPr>
          <w:p w:rsidR="00EA1DC4" w:rsidRPr="00EA1DC4" w:rsidRDefault="00EA1DC4" w:rsidP="003E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Тема 8.</w:t>
            </w:r>
          </w:p>
        </w:tc>
        <w:tc>
          <w:tcPr>
            <w:tcW w:w="8329" w:type="dxa"/>
          </w:tcPr>
          <w:p w:rsidR="00EA1DC4" w:rsidRPr="00EA1DC4" w:rsidRDefault="00EA1DC4" w:rsidP="003E69EB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EA1DC4">
              <w:rPr>
                <w:bCs/>
                <w:sz w:val="24"/>
                <w:szCs w:val="24"/>
              </w:rPr>
              <w:t>Искусство как эстетический феномен и его восприятие</w:t>
            </w:r>
          </w:p>
          <w:p w:rsidR="00EA1DC4" w:rsidRPr="00EA1DC4" w:rsidRDefault="00EA1DC4" w:rsidP="003E69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1. Художественный образ и символ. Канон. Стиль.</w:t>
            </w:r>
          </w:p>
          <w:p w:rsidR="00EA1DC4" w:rsidRPr="00EA1DC4" w:rsidRDefault="00EA1DC4" w:rsidP="003E69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2. Содержание и форма искусства.</w:t>
            </w:r>
          </w:p>
          <w:p w:rsidR="00EA1DC4" w:rsidRPr="00EA1DC4" w:rsidRDefault="00EA1DC4" w:rsidP="003E69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3. Эстетический и художественный вкус.</w:t>
            </w:r>
          </w:p>
          <w:p w:rsidR="00EA1DC4" w:rsidRPr="00EA1DC4" w:rsidRDefault="00EA1DC4" w:rsidP="003E69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4. Восприятие художественного произведения. Катарсис. Художник и зритель.</w:t>
            </w:r>
          </w:p>
        </w:tc>
      </w:tr>
      <w:tr w:rsidR="00EA1DC4" w:rsidTr="00EA1DC4">
        <w:tc>
          <w:tcPr>
            <w:tcW w:w="1418" w:type="dxa"/>
          </w:tcPr>
          <w:p w:rsidR="00EA1DC4" w:rsidRPr="00EA1DC4" w:rsidRDefault="00EA1DC4" w:rsidP="003E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sz w:val="24"/>
                <w:szCs w:val="24"/>
              </w:rPr>
              <w:t>Тема 9.</w:t>
            </w:r>
          </w:p>
        </w:tc>
        <w:tc>
          <w:tcPr>
            <w:tcW w:w="8329" w:type="dxa"/>
          </w:tcPr>
          <w:p w:rsidR="00EA1DC4" w:rsidRPr="00EA1DC4" w:rsidRDefault="00EA1DC4" w:rsidP="003E69E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 сознание ХХ века и современность</w:t>
            </w:r>
          </w:p>
          <w:p w:rsidR="00EA1DC4" w:rsidRPr="00EA1DC4" w:rsidRDefault="00EA1DC4" w:rsidP="003E69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bCs/>
                <w:sz w:val="24"/>
                <w:szCs w:val="24"/>
              </w:rPr>
              <w:t>1. Авангард и его основные направления.</w:t>
            </w:r>
          </w:p>
          <w:p w:rsidR="00EA1DC4" w:rsidRPr="00EA1DC4" w:rsidRDefault="00EA1DC4" w:rsidP="003E69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bCs/>
                <w:sz w:val="24"/>
                <w:szCs w:val="24"/>
              </w:rPr>
              <w:t>2. Модернизм и постмодернизм в эстетике и искусстве.</w:t>
            </w:r>
          </w:p>
          <w:p w:rsidR="00EA1DC4" w:rsidRPr="00EA1DC4" w:rsidRDefault="00EA1DC4" w:rsidP="003E69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EA1DC4">
              <w:rPr>
                <w:rFonts w:ascii="Times New Roman" w:hAnsi="Times New Roman" w:cs="Times New Roman"/>
                <w:bCs/>
                <w:sz w:val="24"/>
                <w:szCs w:val="24"/>
              </w:rPr>
              <w:t>Нонклассика</w:t>
            </w:r>
            <w:proofErr w:type="spellEnd"/>
            <w:r w:rsidRPr="00EA1D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A1DC4" w:rsidRPr="00EA1DC4" w:rsidRDefault="00EA1DC4" w:rsidP="003E69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1DC4">
              <w:rPr>
                <w:rFonts w:ascii="Times New Roman" w:hAnsi="Times New Roman" w:cs="Times New Roman"/>
                <w:bCs/>
                <w:sz w:val="24"/>
                <w:szCs w:val="24"/>
              </w:rPr>
              <w:t>4. И</w:t>
            </w:r>
            <w:bookmarkStart w:id="0" w:name="_GoBack"/>
            <w:bookmarkEnd w:id="0"/>
            <w:r w:rsidRPr="00EA1DC4">
              <w:rPr>
                <w:rFonts w:ascii="Times New Roman" w:hAnsi="Times New Roman" w:cs="Times New Roman"/>
                <w:bCs/>
                <w:sz w:val="24"/>
                <w:szCs w:val="24"/>
              </w:rPr>
              <w:t>скусство «виртуального пространства».</w:t>
            </w:r>
          </w:p>
        </w:tc>
      </w:tr>
    </w:tbl>
    <w:p w:rsidR="00EA1DC4" w:rsidRDefault="00EA1DC4"/>
    <w:sectPr w:rsidR="00EA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18"/>
    <w:rsid w:val="00280937"/>
    <w:rsid w:val="002A6318"/>
    <w:rsid w:val="00EA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EA1D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Body Text Indent"/>
    <w:basedOn w:val="a"/>
    <w:link w:val="a5"/>
    <w:rsid w:val="00EA1D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EA1D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Основной текст с отступом 3.Основной текст с отступом 3 Знак Знак"/>
    <w:basedOn w:val="a"/>
    <w:rsid w:val="00EA1DC4"/>
    <w:pPr>
      <w:widowControl w:val="0"/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0"/>
      <w:lang w:eastAsia="zh-CN"/>
    </w:rPr>
  </w:style>
  <w:style w:type="paragraph" w:styleId="a6">
    <w:name w:val="List"/>
    <w:basedOn w:val="a7"/>
    <w:semiHidden/>
    <w:rsid w:val="00EA1DC4"/>
    <w:pPr>
      <w:suppressAutoHyphens/>
      <w:spacing w:after="140" w:line="288" w:lineRule="auto"/>
    </w:pPr>
    <w:rPr>
      <w:rFonts w:ascii="Times New Roman" w:eastAsia="Calibri" w:hAnsi="Times New Roman" w:cs="Noto Sans CJK SC Regular"/>
      <w:sz w:val="20"/>
      <w:szCs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A1DC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A1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EA1D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Body Text Indent"/>
    <w:basedOn w:val="a"/>
    <w:link w:val="a5"/>
    <w:rsid w:val="00EA1D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EA1DC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Основной текст с отступом 3.Основной текст с отступом 3 Знак Знак"/>
    <w:basedOn w:val="a"/>
    <w:rsid w:val="00EA1DC4"/>
    <w:pPr>
      <w:widowControl w:val="0"/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8"/>
      <w:szCs w:val="20"/>
      <w:lang w:eastAsia="zh-CN"/>
    </w:rPr>
  </w:style>
  <w:style w:type="paragraph" w:styleId="a6">
    <w:name w:val="List"/>
    <w:basedOn w:val="a7"/>
    <w:semiHidden/>
    <w:rsid w:val="00EA1DC4"/>
    <w:pPr>
      <w:suppressAutoHyphens/>
      <w:spacing w:after="140" w:line="288" w:lineRule="auto"/>
    </w:pPr>
    <w:rPr>
      <w:rFonts w:ascii="Times New Roman" w:eastAsia="Calibri" w:hAnsi="Times New Roman" w:cs="Noto Sans CJK SC Regular"/>
      <w:sz w:val="20"/>
      <w:szCs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EA1DC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A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2020-08-28T11:57:00Z</dcterms:created>
  <dcterms:modified xsi:type="dcterms:W3CDTF">2020-08-28T12:02:00Z</dcterms:modified>
</cp:coreProperties>
</file>